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14.03.2008 по делу № А55-397/2008-3 и постановление Федерального арбитражного суда Поволжского округа от 19.06.2008 по тому же делу в части признания недействительными пунктов 1.1.2, 1.1.3, 1.1.4 и 3.1 решения Межрайонной инспекции Федеральной налоговой службы № 2 по Самарской области от 06.11.2007 № 03-14/1/324 отменить. В удовлетворении требования общества с ограниченной ответственностью «Тольяттинская Транспортная Компания» в части признания недействительными пунктов 1.1.2, 1.1.3 и 1.1.4 названного решения инспекции отказать. В части начисления инспекцией 430 753 рублей недоимки по налогу на добавленную стоимость (пункт 3.1 решения инспекции) дело направить на новое рассмотрение в Арбитражный суд Самарской области. В остальной части названные судебные акты оставить без изменения. Председательствующий А.А.Иванов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