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Рассмотрев заявленное ходатайство, оценив изложенные в нем доводы,суд приходит к выводу о том, что ходатайство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автономного профессионального образовательного учреждения Свердловской области «Качканарский горно-промышленный колледж» об отсрочке уплаты государственной пошлины за рассмотрение кассационной жалобы удовлетворить. Предоставить автономному профессиональному образовательному учреждению Свердловской области «Качканарский горно-промышленный колледж» отсрочку уплаты государственной пошлины до окончания производства по кассационной жалобе на решение Арбитражного суда Свердловской области от 13 декабря 2024 г., постановление Семнадцатого арбитражного апелляционного суда от 21 февраля 2025 г. и постановление Арбитражного суда Уральского округа от 30 июня 2025 г. по делу № А60-50930/2024. Судья Верховного СудаРоссийской Федерации А.А. Якимов Суд: Верховный Суд РФ (подробнее) Истцы: Управление Федеральной антимонопольной службы по Свердловской области (подробнее) Ответчики: Государственное автономное профессиональное образовательное учреждение Свердловской области "Качканарский горнопромышленный колледж" (подробнее) Судьи дела: Якимов А.А. (судья) (подробнее) Последние документы по делу: Определение от 12 октября 2025 г. по делу № А60-50930/2024 Определение от 2 сентября 2025 г. по делу № А60-50930/2024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