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Министерства внутренних дел Российской Федерации по Курской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УМВД России по Курской области (подробнее) Ответчики: Управление Федеральной службы по надзору в сфере связи, информационных технологий и массовых коммуникаций по Курской области (подробнее) Иные лица: Арбитражный суд Центрального округа (подробнее) Девятнадцатый арбитражный апелляционный суд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