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энергетики и электрификации «Сахали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