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природных ресурсов, лесного хозяйства и экологии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ПРИРОДНЫХ РЕСУРСОВ, ЛЕСНОГО ХОЗЯЙСТВА И ЭКОЛОГИИ ВОЛГОГРАДСКОЙ ОБЛАСТИ (подробнее) Ответчики: Администрация Волгограда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