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природных ресурсов, лесного хозяйства и экологии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ПРИРОДНЫХ РЕСУРСОВ, ЛЕСНОГО ХОЗЯЙСТВА И ЭКОЛОГИИ ВОЛГОГРАДСКОЙ ОБЛАСТИ (подробнее) Ответчики: Администрация Городищенского муниципального района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