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Калужской области с заявлением о признании незаконным решения Управления Федеральной антимонопольной службы по Калужской области (далее – антимонопольный орган, управление) от 22 декабря 2023 г. № АМ/6044/2023 об отказе в возбуждении дела о нарушении антимонопольного законодательства. Решением Арбитражного суда Калужской области от 16 августа 2024 г., оставленным без изменения постановлением Двадцатого арбитражного апелляционного суда от 27 ноября 2024 г., в удовлетворении заявленного требования отказано. Арбитражный суд Центрального округа постановлением от 14 марта 2025 г. оставил решение суда первой инстанции и постановление суда апелляционной инстанции без изменения. В кассационной жалобе, поданной в Верховный Суд Российской Федерации, ФИО1, ссылаясь на существенное нарушение норм права, ставит вопрос об отмене принятых по делу судебных актов и направлении дела на новое рассмотрение. Рассматривая спор, суды трех инстанций пришли к выводу о наличии у управления правовых оснований для принятия решения об отказе в возбуждении дела о нарушении антимонопольного законодательства по обращению ФИО1 ввиду истечения срока давности, предусмотренного статьей 41.1 Федерального закона от 26 июля 2006 г. № 135-ФЗ «О защите конкуренции». Вместе с тем суды указали на отсутствие в действиях Министерства природных ресурсов и экологии Калужской области признаков нарушения антимонопольного законодательства, на которые ссылался заявитель, а также на недоказанность нарушения этими действиями прав и законных интересов ФИО1 Доводы, изложенные в кассационной жалобе, являлись предметом полной и всесторонней проверки судов, получили надлежащую правовую оценку и с учетом изученных материалов истребованного дела не подтверждают наличие оснований для передачи жалобы на рассмотрение Судебной коллегии по экономическим спорам Верховного Суда Российской Федерации. Существенных нарушений норм материального и процессуального права, которые повлияли на исход дела и без устранения которых невозможно восстановить нарушенное право заявителя, судами не допущено.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Управление Федеральной антимонопольной службы по Калужской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