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"Водопроводно-канализационное и энергетическое хозяйство", г.Нижнекамск (подробнее) Ответчики: Управление Федеральной антимонопольной службы по Республике Татарстан, г.Казань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