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10 октября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«ВоронежТрансБизнес»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"ВоронежТрансБизнес" (подробнее) Ответчики: Муниципальное казенное учреждение "Единая дежурно-диспетчерская служба и хозяйственно-техническое обеспечение" Таловского муниципального района Воронежской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