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Мишин Иван Викторович (подробнее) Ответчики: ООО "АвтоПарк НН" (подробнее) Иные лица: ГУ Управление ГИБДД МВД России по Нижегородской области (подробнее) ГУ Управление по вопросам миграции МВД России по НО (подробнее) Даниловский отдел судебных приставов ГУФССП России по г. Москве (подробнее) Ленинский районный суд г. Н.Новгорода (подробнее) мировому судье судебного участка №7 Советского судебного района города Н. Новгорода (подробнее) ООО "Приволжская экспертная компания" (подробнее) ООО "РУЭКС" (подробнее) ООО "Эксперт-Академия" (подробнее) ООО "Эксперт-Моторс" (подробнее) УФМС по Нижегородской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