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«Центр Домоуправления» (далее - общество, управляющая компания) обратилось в арбитражный суд с заявлением о признании недействительным предписания Государственной жилищной инспекции Новосибирской области от 8 декабря 2023 г. № 08-03-/1853-1. Удовлетворяя заявленное требование, суд первой инстанции исходил из наличия у управляющей компании оснований для применения размера платы за содержание жилого помещения в многоквартирном доме, установленного органом местного самоуправления, поскольку собственники помещений в данном доме не воспользовались правом самостоятельного установления размера такой платы. Отменяя решение суда первой инстанции и отказывая в удовлетворении заявления, суд апелляционной инстанции пришел к выводу о том, что волеизъявление собственников и условия договора управления не предоставляли обществу право на одностороннее изменение размера соответствующей платы. При этом суд исходил из отсутствия у общества оснований для применения в расчетах с собственниками помещений в многоквартирном доме размера платы, установленного органом местного самоуправления, поскольку из буквального содержания решения общего собрания собственников помещений в многоквартирном доме (протокол от 4 декабря 2016 г. № 2) не следует, что его действие было ограничено какими-либо сроками, а из поведения собственников не следует, что действие тарифа, утвержденного данным решением, было прекращено. Суд округа поддержал выводы суда апелляционной инстанции.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«Центр Домоуправления»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УПРАВЛЯЮЩАЯ КОМПАНИЯ "ЦЕНТР ДОМОУПРАВЛЕНИЯ" (подробнее) Ответчики: Государственная жилищная инспекция Новосибирской области (подробнее) Иные лица: Арбитражный суд Западно-Сибирского округа (подробнее) Седьмой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