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бюджетному учреждению «Дирекция по строительству объектов Владивостокского городского округа» города Владивостока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"Дирекция по строительству объектов Владивостокского городского округа" города Владивостока (подробнее) Ответчики: Контрольно-счетная палата Приморского края (подробнее) Иные лица: Арбитражный суд Дальневосточного округа (подробнее) ООО группа компаний "Альянс"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