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финансов администрации Верхнекетского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Оруджов Фуад Вели оглы (подробнее) Ответчики: Управление финансов Администрации Верхнекетского района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