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образования и науки Республики Татарстан обратилось в арбитражный суд с заявлением о признании незаконным решения Управления Федеральной антимонопольной службы по Республике Татарстан (далее – антимонопольный орган) от 15 ноября 2023 г. № АЯ-04/12056. Решением Арбитражного суда Республики Татарстан от 7 мая 2024 г., оставленным без изменения постановлением Одиннадцатого арбитражного апелляционного суда от 25 июля 2024 г., заявленное требование удовлетворено. Арбитражный суд Поволжского округа постановлением от 14 ноября 2024 г. оставил решение суда первой инстанции и постановление суда апелляционной инстанции без изменения. В кассационной жалобе, поданной в Верховный Суд Российской Федерации, антимонопольный орган, ссылаясь на существенное нарушение норм права, ставит вопрос об отмене принятых по делу судебных актов.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Признавая решение антимонопольного органа незаконным, суды трех инстанций, руководствуясь положениями статьи 33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Правилами осуществления контроля в сфере закупок товаров, работ, услуг в отношении заказчиков, контрактных служб, утвержденными постановлением Правительства Российской Федерации от 1 октября 2020 г. № 1576, пришли к выводу об отсутствии у заказчика предусмотренной законодательством о контрактной системе обязанности указывать в описании предмета закупки конкретные технические регламенты или иные стандарты при осуществлении закупки разнородных товаров и предметов.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Федеральной антимонопольной службы по Республике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Министерство образования и науки Республики Татарстан, г.Казань (подробнее) Ответчики: Управление Федеральной антимонопольной службы по Республике Татарстан, г.Казань (подробнее) Иные лица: Верховный Суд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