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«Салауат»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«Салауат» отсрочку уплаты государственной пошлины до окончания производства по кассационной жалобе на решение Арбитражного суда Кабардино-Балкарской Республики от 5 июля 2024 г., постановление Шестнадцатого арбитражного апелляционного суда от 6 ноября 2024 г. и постановление Арбитражного суда Северо-Кавказского округа от 27 февраля 2025 г. по делу № А20-3695/2023.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