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Ленинградскому областному государственному предприятию «Киришское дорожное ремонтно-строительное управление»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Конин Василий Михайлович (подробнее) Ответчики: АО "Производственное объединение ремонта, обслуживания, содержания и строительства дорог" (подробнее) ЛЕНИНГРАДСКОЕ ОБЛАСТНОЕ ГОСУДАРСТВЕННОЕ ПРЕДПРИЯТИЕ "КИРИШСКОЕ ДОРОЖНОЕ РЕМОНТНО-СТРОИТЕЛЬНОЕ УПРАВЛЕНИЕ" (подробнее) Ленинградское областное государственное предприятие "Лодейнопольское дорожное ремонтно-строительное управление" (подробнее) ФЕДЕРАЛЬНОЕ КАЗЁННОЕ УЧРЕЖДЕНИЕ "УПРАВЛЕНИЕ АВТОМОБИЛЬНОЙ МАГИСТРАЛИ Санкт-Петербург - МУРМАНСК ФЕДЕРАЛЬНОГО ДОРОЖНОГО АГЕНТСТВА" (подробнее) ФКУ "Управление федеральных автомобильных дорог "Северо-Запад" имени Н.В. Смирнова Федерального дорожного агентства" (подробнее) Иные лица: ИП Каппи Олег Юрьевич (подробнее) ОМВД России по Лодейному району Ленинградской области (подробнее) ООО "АвтоТекс"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