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2911 и 2916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Д.В. Тютин Российской Федерации Суд: Верховный Суд РФ (подробнее) Истцы: ООО "ЭкоГрин" (подробнее) Ответчики: ИНСПЕКЦИЯ МИНИСТЕРСТВА РОССИЙСКОЙ ФЕДЕРАЦИИ ПО НАЛОГОМ И СБОРАМ №23 ПО ЮГО-ВОСТОЧНОМУ АДМИНИСТРАТИВНОМУ ОКРУГУ Г. МОСКВЫ (подробнее) ИНСПЕКЦИЯ ФЕДЕРАЛЬНОЙ НАЛОГОВОЙ СЛУЖБЫ 23 ПО Г. МОСКВЕ (подробнее) Судьи дела: Тютин Д.В. (судья) (подробнее) Последние документы по делу: Определение от 23 января 2025 г. по делу № А40-207083/2022 Определение от 13 января 2025 г. по делу № А40-207083/2022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