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«ЗапСибАвто»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Прокуратура Тюменской области (подробнее) Ответчики: Администрация Аромашевского муниципального района (подробнее) ООО "ЗапСибАвто" (подробнее) Иные лица: 8 ААС (подробнее) Арбитражный суд Западно-Сибирского округа (подробнее) ООО "Вега Логистик"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