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33341 настоящего Кодекса. 27 ноября 2024 г. Президиумом Верховного Суда Российской Федерации утвержден Обзор судебной практики Верховного Суда Российской Федерации № 2, 3 (2024), в котором даны разъяснения по вопросам применения законодательства Российской Федерации о налогах и сборах, возникшим в связи со вступлением в силу Федерального закона от 8 августа 2024 г.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 и касающимся уплаты государственной пошлины при рассмотрении дел в судах. Разъяснено, что с учетом положений статьи 64 Налогового кодекса Российской Федерации к сведениям, подтверждающим имущественное положение заявителя, которые суду следует оценить при решении вопроса о предоставлении отсрочки или рассрочки уплаты государственной пошлины, об освобождении от ее уплаты или уменьшении ее размера, в частности, относятся: 1) подтвержденный налоговым органом перечень расчетных и иных счетов заявителя в кредитных организациях; 2) подтвержденные указанными кредитными организациями данные об отсутствии на соответствующем счете (счетах)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документам; 3) подтвержденные указанными кредитными организациями данные о ежемесячном обороте средств по соответствующим счетам за три месяца, предшествующие подаче ходатайства; 4) при наличии у заявителя счета цифрового рубля - аналогичные сведения относительно остатка средств и оборота по указанному счету; 5) подтвержденные надлежащим образом сведения о заработной плате, пенсии и об иных доходах заявителя - физического лица. В дополнение к документам, содержащим указанные сведения, заявитель по своему усмотрению вправе представить суду иные доказательства, подтверждающие тот факт, что его имущественное положение не позволяет уплатить государственную пошлину на момент обращения в суд. Доказательства, представленные заявителем, с должной степенью достоверности не подтверждают, что его имущественное положение не позволяет уплатить государственную пошлину в установленном размере (не представлены подтвержденные кредитными организациями данные об общей сумме задолженности владельца счета (счетов) по исполнительным листам и платежным документам; данные о ежемесячном обороте средств по счетам в банках за три месяца, предшествующие подаче ходатайства). 3 Поскольку заявителем не представлены все необходимые документы, свидетельствующие о невозможности уплатить государственную пошлину, оснований для предоставления отсрочки уплаты государственной пошлины не имеется. В связи с отказом в удовлетворении ходатайства об отсрочке уплаты государственной пошлины,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Федерации. На основании изложенного, руководствуясь статьями 184-185, пунктом 2 части 5 статьи 2913, пунктом 1 части 1 статьи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«ВИКАР» в удовлетворении ходатайства об отсрочке уплаты государственной пошлины за рассмотрение кассационной жалобы. Кассационную жалобу на решение Арбитражного суда Вологодской области от 1 февраля 2024 г., постановление Четырнадцатого арбитражного апелляционного суда от 18 июня 2024 г. и постановление Арбитражного суда Северо-Западного округа от 13 ноября 2024 г. по делу № А13-17386/2022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