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подпунктом 21 пункта 1 статьи 333.21 Налогового кодекса Российской Федерации при подаче кассационной жалобы в Верховный Суд Российской Федерации государственная пошлина подлежит уплате для физических лиц в сумме 30 000 рублей. Согласно пункту 2 статьи 333.22 Налогового кодекса Российской Федерации, Верховный Суд Российской Федерации, исходя из имущественного положения плательщика, вправе уменьшить размер государственной пошлины или отсрочить (рассрочить) ее уплату в порядке, предусмотренном статьей 333.41 Налогового кодекса Российской Федерации. Статьей 333.41 Налогового кодекса Российской Федерации предусмотрено, что отсрочка или рассрочка уплаты государственной пошлины предоставляется по ходатайству заинтересованного лица в пределах срока, установленного пунктом 1 статьи 64 Налогового кодекса Российской Федерации. 2 С учетом положений статьи 64 Налогового кодекса Российской Федерации к документам, устанавливающим имущественное положение заинтересованной стороны, относятся: подтвержденный налоговым органом перечень расчетных и иных счетов, наименования и адреса банков и других кредитных учреждений, в которых эти счета открыты; подтвержденные банком (банками) данные об отсутствии на соответствующем счете (счетах) денежных средств в размере, необходимом для уплаты государственной пошлины, а также об общей сумме задолженности владельца счета (счетов) по исполнительным листам и платежным документам; подтвержденные надлежащим образом сведения о заработной плате, пенсии и об иных доходах заявителя – физического лица. В дополнение к документам, содержащим указанные сведения, заявитель по своему усмотрению вправе представить суду иные доказательства, подтверждающие тот факт, что его имущественное положение не позволяет уплатить государственную пошлину на момент обращения в суд. Обратившись с ходатайством об отсрочке уплаты государственной пошлины, Богус С.А. не представила никаких документов, подтверждающих ее имущественное положение на момент подачи жалобы. Ссылка заявителя на затруднительное материальное положение и банкротство супруга в отсутствие документов, подтверждающих указанные обстоятельства, сама по себе не свидетельствует о невозможности уплаты государственной пошлины. Учитывая изложенное, ходатайство о предоставлении отсрочки уплаты государственной пошлины удовлетворению не подлежит, в связи с чем жалоба подлежит возвращению без рассмотрения по существу в соответствии с пунктом 1 части 1 статьи 291.5 Арбитражного процессуального кодекса Российской Федерации. Руководствуясь статьями 102, 184, 291.3, 291.5 Арбитражного процессуального кодекса Российской Федерации, статьями 333.21, 333.22, 333.41 Налогового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Богус С.А. в удовлетворении ходатайства об отсрочке уплаты государственной пошлины за подачу кассационной жалобы. Возвратить кассационную жалобу без рассмотрения по существу.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