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10 октября 2024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Исаева Андрея Валентиновича в лице финансового управляющего Чукина Михаила Михайловича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