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«Научно-производственное предприятие «СПЕЦ-РАДИО» об отсрочке уплаты государственной пошлины за рассмотрение кассационной жалобы удовлетворить. Предоставить акционерному обществу «Научно-производственное предприятие «СПЕЦ-РАДИО» отсрочку уплаты государственной пошлины до окончания производства по кассационной жалобе на решение Арбитражного суда города Москвы от 2 апреля 2024 г., постановление Девятого арбитражного апелляционного суда от 25 июня 2024 г. и постановление Арбитражного суда Московского округа от 10 октября 2024 г. по делу № А40-286470/2023.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