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подпунктом 21 пункта 1 статьи 333.21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 Согласно пункту 2 статьи 333.22 Налогового кодекса Российской Федерации, Верховный Суд Российской Федерации, исходя из имущественного положения плательщика, вправе уменьшить размер государственной пошлины или отсрочить (рассрочить) ее уплату в порядке, предусмотренном статьей 333.41 Налогового кодекса Российской Федерации. Статьей 333.41 Налогового кодекса Российской Федерации предусмотрено, что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Налогового кодекса Российской Федерации. С учетом положений статьи 64 Налогового кодекса Российской Федерации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Обратившись с ходатайством об отсрочке уплаты государственной пошлины, финансовый управляющий не представил указанные документы, а также иные доказательства, свидетельствующие об имущественном положении должника на момент подачи жалобы. Представленная заявителем справка ПАО «Совкомбанк» об остатке на счете денежных средств должника по состоянию на 30.11.2024 не является надлежащим доказательством, свидетельствующими об имущественном положении лица, поскольку отсутствие или недостаточность денежных средств на расчетном счете физического лица по состоянию на конкретную дату является временным и не подтверждает того обстоятельства, что имущественное положение заинтересованной стороны не позволяет ей уплатить государственную пошлину в установленном размере при подаче жалобы. Ссылка управляющего на введение в отношении должника процедуры банкротства и отсутствие в конкурсной массе должника денежных средств не свидетельствует об имущественном положении должника в отсутствие документов, подтверждающих указанное обстоятельство. Учитывая изложенное, ходатайство о предоставлении отсрочки уплаты государственной пошлины удовлетворению не подлежит, в связи с чем жалоба подлежит возвращению без рассмотрения по существу в соответствии с пунктом 1 части 1 статьи 291.5 Арбитражного процессуального кодекса Российской Федерации. Руководствуясь статьями 102 , 184 , 291.3 , 291.5 Арбитражного процессуального кодекса Российской Федерации, статьями 333.21 ,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удовлетворении ходатайства об отсрочке уплаты государственной пошлины за подачу кассационной жалобы. Возвратить кассационную жалобу без рассмотрения по существу. Судья Верховного Суда Российской Федерации Е.Н. Зарубина Суд: Верховный Суд РФ (подробнее) Истцы: ООО "Ястреб", г.Краснодар (подробнее) Ответчики: Юсупов Илнур Загидуллович, Тукаевский район, д.Октябрь-Буляк (подробнее) Иные лица: АО третье лицо "Тинькофф Банк" (подробнее) ООО к/к "Ястреб" Карев В.Ю. (подробнее) ООО "Трансфефтепродукт" (подробнее) ООО "Феникс" (подробнее) Управление по вопросам миграции МВД по Республике Татарстан (начальнику А.А.Кузнецову) (подробнее) Управление Росреестра по РТ (подробнее) ФГБУ Филиал Федеральная кадастровая палата Росреестра по РТ (подробнее) Финансовый управляющий Удовенко Александр Александрович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