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Казачка Сергея Владимировича в Арбитражный суд города Москвы обратилось ООО «АНТ СЕТЬ» в лице конкурсного управляющего Сорокина П.А. с заявлением к Ефремову О.В., Барбачеву А.Г., ООО «АНТ» о признании сделок по выплате дивидендов в размере 32 086 923 рублей 76 копеек недействительными и применении последствий их недействительности. Определением Арбитражного суда города Москвы от 29 марта 2024 г. производство по заявлению прекращено. Постановлением Девятого арбитражного апелляционного суда от 21 июня 2024 г. определение суда первой инстанции отменено, обособленный спор направлен на рассмотрение Арбитражного суда города Москвы. Арбитражный суд Московского округа постановлением от 9 сентября 2024 г. постановление суда апелляционной инстанции отменил и оставил в силе определение суда первой инстанции. ООО «АНТ СЕТЬ» в лице конкурсного управляющего Сорокина П.А. обратилось в Судебную коллегию Верховного Суда Российской Федерации с кассационной жалобой на определение суда первой инстанции и постановление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заявлению, суд первой инстанции руководствовался положениями статьи 61.1 Федерального закона от 26 октября 2002 г. № 127-ФЗ «О несостоятельности (банкротстве)», пунктом 1 части 1 статьи 150 Арбитражного процессуального кодекса Российской Федерации и исходил из того, что оспариваемые сделки между ООО «АНТ» и физическими лицами носят самостоятельный характер, должник не является стороной сделок, доказательств совершения сделок за счет должника не представлено. Суд округа поддержал выводы суда первой инстанции. Нарушений или неправильного применения норм процессуального права, которые могли бы явиться основанием для изменения или отмены обжалуемых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