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ноября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предприниматель обратился в Верховный Суд Российской Федерации с кассационной жалобой на вышеуказанные судебные акты, одновременно заявив ходатайство об отсрочке уплаты государственной пошлины. В соответствии со статьей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На основании пункта 2 статьи 33322 Налогового кодекса Российской Федерации Верховный Суд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настоящего Кодекса. Поскольку заявителем в обоснование ходатайства представлены документы, свидетельствующие об отсутствии возможности уплатить государственную пошлину по кассационной жалобе, ходатайство признается обоснованным и подлежит удовлетворению. Принимая во внимание изложенное, руководствуясь статьями 184 и 185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индивидуального предпринимателя ФИО2 об отсрочке уплаты государственной пошлины за рассмотрение кассационной жалобы удовлетворить. Предоставить индивидуальному предпринимателю ФИО2 отсрочку уплаты государственной пошлины до окончания производства по кассационной жалобе на решение Арбитражного суда Ставропольского края от 25 июля 2023 г., постановление Шестнадцатого арбитражного апелляционного суда от 3 мая 2024 г. и постановление Арбитражного суда Северо-Кавказского округа от 9 сентября 2024 г. по делу № А63-1562/2023. Судья Верховного СудаРоссийской Федерации М.К. Антонова Суд: Верховный Суд РФ (подробнее) Истцы: ООО "АГРОСЕТ" (подробнее) ООО к/у "Агросет" - Пономарев С.М.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