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ООО «НКБ» обратилось в Арбитражный суд Московской области с заявлением о признании Трофимовой Т.В. несостоятельной (банкротом). Определением Арбитражного суда Московской области от 16 апреля 2024 года, оставленным без изменения постановлением Десятого арбитражного апелляционного суда от 7 июня 2024 года и постановлением Арбитражного суда Московского округа от 23 августа 2024 года, заявление ООО «НКБ» признано обоснованным, введена процедура реструктуризации долгов должника; требование ООО «НКБ» в размере 4 107 536 рублей 52 копеек включено в третью очередь реестра требований кредиторов должника. Трофимова Т.В. обратилась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 (часть 1 статьи 291.11 АПК РФ). Таких оснований для пересмотра обжалуемых судебных актов в кассационном порядке по доводам жалобы не установлено. Установив, что задолженность перед кредитором в полном объеме не погашена, требование заявителя соответствует условиям, предусмотренным статьями 33 и 213.3 Федерального закона от 26 октября 2002 года № 127-ФЗ «О несостоятельности (банкротстве)», установив также наличие у должника признаков, необходимых для возбуждения дела о банкротстве, учитывая, что сторонами не доказано отсутствие у должника имущества и соответствующего дохода, суды признали обоснованным требование заявителя о включении в реестр требований кредиторов должника, с удовлетворением в третью очередь, ввели процедуру реструктуризации долгов в отношении должника.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