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от 28.09.2023 разрешены разногласия, возникшие между должником и финансовым управляющим. Определением Семнадцатого арбитражного апелляционного суда от 17.01.2024, оставленным без изменения постановлением Арбитражного суда Уральского округа от 22.02.2024, ФИО1 отказано в восстановлении процессуального срока на апелляционное обжалование определения от 28.09.2023, жалоба возвращена заявителю. В кассационной жалобе заявитель, ссылаясь на нарушение судами норм права, просит отменить судебные акты и принять по обособленному спору новое решение. Руководствуясь статьями 9 , 117 , 259 , 264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25.12.2013 № 99 «О процессуальных сроках», установив факт надлежащего извещения ФИО1 о рассмотрении обособленного спора о разрешении разногласий и принимая во внимание, что приведенные должником в обоснование ходатайства о восстановлении срока обстоятельства не являются обстоятельствами, препятствующими должнику своевременно подготовить и направить апелляционную жалобу, апелляционный суд отказал в удовлетворении ходатайства о восстановлении пропущенного срока и возвратил жалобу заявителю. Суд округа поддержал выводы суда апелляционной инстанции. Доводы подателя жалобы, касающиеся существа разрешенного судом первой инстанции спора, выходят за рамки исследуемого вопроса о восстановлении срока апелляционного обжалования судебного акта. Рассмотрев доводы заявителя и изучив судебные акты, судья полагает, что они не свидетельствуют о наличии оснований, предусмотренных статьей 291.11 АПК РФ 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Г.Г. Кирейкова Суд: Верховный Суд РФ (подробнее) Истцы: АО БАНК "СЕВЕРНЫЙ МОРСКОЙ ПУТЬ" (подробнее) ООО "ЖИЛИЩНЫЙ УЧАСТОК "КЛЕСТОВКА" (подробнее) ПАО "Пермская энергосбытовая компания" (подробнее) Иные лица: АО "Газпромбанк" (подробнее) АССОЦИАЦИЯ "САМОРЕГУЛИРУЕМАЯ ОРГАНИЗАЦИЯ АРБИТРАЖНЫХ УПРАВЛЯЮЩИХ "ЛИГА" (подробнее) МЕЖРАЙОННАЯ ИНСПЕКЦИЯ ФЕДЕРАЛЬНОЙ НАЛОГОВОЙ СЛУЖБЫ №21 ПО ПЕРМСКОМУ КРАЮ (подробнее) ПАО "Промсвязьбанк" (подробнее) Прокуратура Пермского края (подробнее) Территориальное управление Министерства социального развития Пермского края по городу Перми (подробнее) ФГБУ "Федеральная кадастровая палата Федеральной службы государственной регистрации, кадастра и картографии" (подробнее) Судьи дела: Кирейкова Г.Г. (судья) Последние документы по делу: Определение от 19 ноября 2024 г. по делу № А50-15647/2022 Определение от 12 августа 2024 г. по делу № А50-15647/2022 Определение от 5 августа 2024 г. по делу № А50-15647/2022 Определение от 6 июня 2024 г. по делу № А50-15647/2022 Определение от 20 мая 2024 г. по делу № А50-15647/2022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