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финансовым управляющим в Арбитражный суд Нижегородской области подано ходатайство о завершении процедуры реализации имущества должника. Конкурсные кредиторы - АО «Московский Индустриальный банк» и ООО «Филберт» обратились в суд с ходатайствами о неприменении в отношении должника правила об освобождении от исполнения обязательств. Определением Арбитражного суда Нижегородской области от 9 октября 2023 г. завершена процедура реализации имущества должника, в отношении должника не применены правила об освобождении от исполнения обязательств. Постановлением Первого арбитражного апелляционного суда от 19 февраля 2024 г. определение суда первой инстанции оставлено без изменения. Арбитражный суд Волго-Вятского округа постановлением от 12 июля 2024 г. указанные судебные акты оставил без изменения. ФИО1 обратилась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от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 октября 2002 г. № 127-ФЗ «О несостоятельности (банкротстве)», разъяснениями, изложенными в постановлении Пленума Верховного Суда Российской Федерации от 13 октября 2015 г. № 45 «О некоторых вопросах, связанных с введением в действие процедур, применяемых в делах о несостоятельности (банкротстве) граждан», и исходили из наличия исключений для освобождения должника от обязательств перед кредиторами, предусмотренных абзацем четвертым пункта 4 статьи 213.28 Закона о банкротстве, установив недобросовестное поведение должника при получении кредита, выразившееся в умышленном предоставлении при получении кредита заведомо недостоверных сведений о своем доходе и принятии на себя заведомо неисполнимых кредитных обязательств. Доводы, изложенные в кассационной жалобе,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ПАО "Промсвязьбанк"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