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Пасяды Николая Ивановича в Арбитражный суд города Санкт-Петербурга и Ленинградской области обратилась Пасяда А.А. с заявлением о признании недействительными торгов по продаже имущества, находящегося в общей совместной собственности супругов, - доли Пасяды А.А. в уставном капитале ООО «Ладога» в размере 33%, признании недействительным заключенного по результатам торгов договора купли-продажи от 16.02.2022, применении последствий недействительности сделки в виде обязания финансового управляющего возвратить победителю торгов - ООО «Клематис» стоимость спорной доли в размере 17 000 000 рублей. Определением Арбитражного суда города Санкт-Петербурга и Ленинградской области от 13 декабря 2023 г., оставленным без изменения постановлением Тринадцатого арбитражного апелляционного суда от 3 апреля 2024 г. и постановлением Арбитражного суда Северо-Западного округа от 29 августа 2024 г., в удовлетворении заявления отказано. 2 Пасяда А.А.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213.25, 213.26 Федерального закона от 26 октября 2002 г. № 127-ФЗ «О несостоятельности (банкротстве)», статьями 447, 449 Гражданского кодекса Российской Федерации, разъяснениями, изложенными в пункте 7 постановления Пленума Верховного Суда Российской Федерации от 25 декабря 2018 г. № 48 «О некоторых вопросах, связанных с особенностями формирования и распределения конкурсной массы в делах о банкротстве граждан», и исходили из недоказанности заявителем обстоятельств, свидетельствующих о нарушении порядка проведения торгов, учитывая, что супруга должника вправе претендовать на получение части денежных средств, вырученных от реализации общего имущества супругов. Доводы кассационной жалобы приводились при рассмотрении дела, были рассмотрены судами и мотивированно отклонены.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