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решение Арбитражного суда Орловской области от 2 июля 2024 г., постановление Девятнадцатого арбитражного апелляционного суда от 6 сентября 2024 г. и постановление Арбитражного суда Центрального округа от 17 октября 2024 г. по делу № А48-724/2024, одновременно заявив ходатайство о приостановлении исполнительного производства от 3 октября 2024 г. № 180089/24/57001-ИП, возбужденного на основании исполнительного листа Арбитражного суда Орловской области от 18 сентября 2024 г. серии ФС № 047704128.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Поскольку ходатайство о приостановлении исполнительного производства подлежит разрешению арбитражным судом, выдавшим 2 исполнительный лист, заявленное обществом ходатайство не подлежит рассмотрению Верховным Судом Российской Федерации. Кроме того, обществом не представлена копия постановления судебного пристава-исполнителя от 3 октября 2024 г. о возбуждении исполнительного производства № 180089/24/57001-ИП. Руководствуясь статьями 184, 327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акционерного общества «Система-Центр» о приостановлении исполнительного производства оставить без рассмотрения.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