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предприятию «Ведомственная охрана железнодорожного транспорта Российской Федерации»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Федеральное государственное предприятие "Ведомственная охрана железнодорожного транспорта Российской Федерации" (подробнее) Ответчики: ФЕДЕРАЛЬНОЕ ГОСУДАРСТВЕННОЕ БЮДЖЕТНОЕ ОБРАЗОВАТЕЛЬНОЕ УЧРЕЖДЕНИЕ ВЫСШЕГО ОБРАЗОВАНИЯ "СИБИРСКИЙ ГОСУДАРСТВЕННЫЙ УНИВЕРСИТЕТ ПУТЕЙ СООБЩЕНИЯ" (подробнее) Иные лица: Аналитический центр при Правительстве Российской Федерации (подробнее) Арбитражный суд Западно-Сибирского округа (подробнее) Национальный исследовательский университет "Высшая школа экономики" (подробнее) РАНХиГС, Институт экономики естественных монополий (подробнее) Российская академия народного хозяйства и государственной службы при президенте Российской Федерации (подробнее) Седьмой арбитражный апелляционный суд (подробнее) Управление Федеральной антимонопольной службы по Новосибирской области (подробнее) Эксперт Князева И.В.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