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«Единство»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"Единство" (подробнее) ООО СТРОИТЕЛЬНАЯ КОМПАНИЯ "ЕДИНСТВО" (подробнее) Ответчики: ГОСУДАРСТВЕННОЕ БЮДЖЕТНОЕ УЧРЕЖДЕНИЕ РЕСПУБЛИКИ КРЫМ "МНОГОФУНКЦИОНАЛЬНЫЙ ЦЕНТР ПРЕДОСТАВЛЕНИЯ ГОСУДАРСТВЕННЫХ И МУНИЦИПАЛЬНЫХ УСЛУГ" (подробнее) Иные лица: ООО "ВИКам" (подробнее) ООО "КРЫМДОРСТРОЙ" (подробнее) ФБУ Крымская ЛСЭ Минюста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