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Краснодарского края от 9 февраля 2024 г. завершена процедура реализации имущества гражданина ФИО2, в отношении должника не применены правила об освобождении гражданина от исполнения обязательств. Постановлением Пятнадцатого арбитражного апелляционного суда от 14 апреля 2024 г. определение суда первой инстанции отменено в обжалуемой части, должник освобожден от исполнения обязательств перед кредиторами, за исключением требований кредиторов, предусмотренных пунктами 5 и 6 статьи 213.28 Федерального закона от 26 октября 2002 г. № 127-ФЗ «О несостоятельности (банкротстве)» (далее - Закон о банкротстве). Арбитражный суд Северо-Кавказского округа постановлением от 27 июня 2024 г. постановление суда апелляционной инстанции оставил без изменения. ФИО1 обратился в Судебную коллегию Верховного Суда Российской Федерации с кассационной жалобой на принятые по делу постановления суда апелляционной инстанции и суда округа,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Разрешая спор в обжалуемой части, суд апелляционной инстанции, руководствуясь положениями статьи 213.28 Закона о банкротстве, исходил из отсутствия обстоятельств, препятствующих применению в отношении должника правила об освобождении от дальнейшего исполнения требований кредиторов, не усмотрев в действиях должника недобросовестного поведения, умышленного уклонения от исполнения обязательств перед кредитором, не установив признаков преднамеренного и фиктивного банкротства. Суд округа поддержал выводы суда апелляционной инстанции. Доводы кассационной жалобы, с учетом установленных фактических обстоятельств дела,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Истцы: ПАО "Совкомбанк" (подробнее) Иные лица: НЕКОММЕРЧЕСКОЕ ПАРТНЁРСТВО - СОЮЗ МЕЖРЕГИОНАЛЬНАЯ САМОРЕГУЛИРУЕМАЯ ОРГАНИЗАЦИЯ ПРОФЕССИОНАЛЬНЫХ УПРАВЛЯЮЩИХ "АЛЬЯНС УПРАВЛЯЮЩИХ" (подробнее) Судьи дела: Зарубина Е.Н.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