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05.06.2024,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закрытого акционерного общества им. Л.М. Доватора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АДМИНИСТРАЦИЯ РУЗСКОГО ГОРОДСКОГО ОКРУГА МОСКОВСКОЙ ОБЛАСТИ (подробнее) ЗАО ИМ. Л.М. ДОВАТОРА (подробнее) Ответчики: Межрайонная инспекция Федеральной налоговой службы №21 по Московской области (подробнее) Судьи дела: Антонова М.К. (судья) (подробнее) Последние документы по делу: Определение от 2 октября 2024 г. по делу № А41-36081/2023 Определение от 12 августа 2024 г. по делу № А41-36081/2023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