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Скаковский Анджей Анатольевич (подробнее) Ответчики: ГУФССП России по Кировской области (подробнее) ФССП России (подробнее) Иные лица: Администрация Юрьянского района Кировской области (подробнее) ИП Садыкову Артему Данисовичу (подробнее) КОГБУ "БТИ" (подробнее) МУП ЖКХ "Гарант" (подробнее) ООО "Пиллар" (подробнее) Слободской МО ЗАГС (подробнее) Управление Росреестра по Кировской области (подробнее) Филиал ППК "Роскадастр" по Кировской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