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«Аварис-С»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"Аварис-С" (подробнее) Ответчики: МИФНС России №20 по СО (подробнее) МИФНС России №8 по СО (подробнее) УФНС России по Саратовской области (подробнее) УФНС России по СО (подробнее) Иные лица: Арбитражный суд Поволжского округа (подробнее) Межрайонная инспекция Федеральной налоговой службы №8 по саратовской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