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Хабаровска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города Хабаровска (подробнее) Ответчики: Контрольно-Счетная Палата Хабаровского края (подробнее) Министерство финансов Хабаровского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