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Группа компаний «Априор»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