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Новосибирской области от 18 мая 2023 г. ФИО2 признана банкротом, в отношении должника введена процедура реструктуризации долгов гражданина, финансовым управляющим имуществом должника утвержден ФИО1 Финансовый управляющий ФИО1 обратился в Арбитражный суд Новосибирской области с отчетом о проделанной работе в рамках процедуры реструктуризации долгов должника, а также с ходатайством о признании должника банкротом и введении процедуры реализации имущества должника. Решением Арбитражного суда Новосибирской области от 8 ноября 2023 г., оставленным без изменения постановлением Седьмого арбитражного апелляционного суда от 29 января 2024 г., должник признан несостоятельным (банкротом), введена процедура реализации имущества должника. Арбитражный суд Западно-Сибирского округа постановлением от 27 мая 2024 г. указанные судебные акты отменил и направил дело на новое рассмотрение в Арбитражный суд Новосибирской области. Финансовый управляющий ФИО1 обратился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В представленных на кассационную жалобу возражениях должник просит оставить кассационную жалобу без удовлетворения, ссылаясь на отсутствие существенных нарушений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с учетом возражений на нее, не установлено. Отменяя принятые судебные акты и направляя обособленный спор на новое рассмотрение в арбитражный суд первой инстанции для установления обстоятельств, имеющих значение для правильного рассмотрения дела, а также полного и всестороннего исследования и оценки представленных доказательств, с учетом доводов и возражений лиц, участвующих в споре, окружной суд действовал в пределах полномочий, предусмотренных статьями 287 ,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Заявитель не лишен возможности изложить свои возражения при новом рассмотрении обособленного спора.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Банк ВТБ (подробнее) Ответчики: Буравлева Екатерина Петровна, Буравлев Альберт Викторович (подробнее) Иные лица: Арбитражный суд Западно-Сибирского округа (подробнее) ГУ Отделение Пенсионного фонда Российской Федерации по Новосибирской области (подробнее) ГУ УВМ МВД России по НСО Отделение адресно-справочной работы (подробнее) МЕЖРАЙОННАЯ ИНСПЕКЦИЯ ФЕДЕРАЛЬНОЙ НАЛОГОВОЙ СЛУЖБЫ №23 ПО НОВОСИБИРСКОЙ ОБЛАСТИ (подробнее) ООО "Международная Страховая Группа" (подробнее) ПАО "Сбербанк" (подробнее) ПАО "Совкомбанк" (подробнее) Седьмой арбитражный апелляционный суд (подробнее) ФНС России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