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Комсомольска-на-Амуре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ДОРОЖНОЙ ДЕЯТЕЛЬНОСТИ И ВНЕШНЕГО БЛАГОУСТРОЙСТВА АДМИНИСТРАЦИИ ГОРОДА КОМСОМОЛЬСКА-НА-АМУРЕ ХАБАРОВСКОГО КРАЯ (подробнее) Ответчики: ООО "ТрансПрофи" (подробнее) Иные лица: Арбитражный суд Хабаровского края (подробнее) ОСП по г. Комсомольску-на-Амуре №1 (подробнее) Хрущёв Игорь Юрьевич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