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Псковской области от 16.10.2023 в удовлетворении заявления о привлечении арбитражного управляющего ФИО1 (далее – арбитражный управляющий) к административной ответственности по части 3.1. статьи 14.13 Кодекса Российской Федерации об административных правонарушениях (далее – КоАП РФ) отказано в связи с малозначительностью правонарушения, объявлено устное замечание. Постановлением Четырнадцатого арбитражного апелляционного суда от 25.12.2023 решение суда первой инстанции отменено, арбитражный управляющий привлечена к административной ответственности по части 3.1 статьи 14.13 КоАП РФ, ей назначено наказание в виде дисквалификации сроком на шесть месяцев. Арбитражный суд Северо-Западного округа постановлением от 13.03.2024 постановление арбитражного суда апелляционной инстанции оставил без изменения. Арбитражный управляющий обратилась в Верховный Суд Российской Федерации с кассационной жалобой на указанные судебные акты, в которой просит их отменить. Письмом судьи Верховного Суда Российской Федерации от 12.07.2024 были истребованы материалы дела из Арбитражного суда Псковской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доказательства, руководствуясь положениями пункта 3 статьи 133, пункта 3 статьи 143, Федерального закона от 26.10.2002 № 127-ФЗ «О несостоятельности (банкротстве)», пунктов 2, 5 и 11 Общих правилах подготовки отчетов (заключений) арбитражного управляющего, утвержденных постановлением Правительства Российской Федерации от 22.05.2003 № 299, приказа Минюста России от 14.08.2003 № 195 «Об утверждении типовых форм отчетов (заключений) арбитражного управляющего», учитывая наличие квалифицирующего признака в виде повторности совершения правонарушения, суды пришли к выводу о наличии в действиях арбитражного управляющего состава административного правонарушения, установив, что арбитражный управляющий 17.05.2023 не представила отчет финансового управляющего; к отчетам финансового управляющего о своей деятельности и о результатах проведения реализации имущества должника от 16.02.2021, 21.05.2021, 19.08.2021, 19.10.2021, 20.05.2022, 19.08.2022, 23.09.2022, 17.03.2023 не приложены подтверждающие содержащиеся в отчете сведения документы; представила в суд отчеты финансового управляющего о результатах проведения реализации имущества гражданина от 16.02.2021, 21.05.2021, 19.08.2021, 29.10.2021, 01.02.2022, 09.03.2022, 19.08.2022, 23.09.2022, 23.12.2022, 17.03.2023 без отчетов финансового управляющего об использовании денежных средств должника; в отчете финансового управляющего от 20.05.2022, 19.08.2022, 23.09.2022, 23.12.2022, 17.03.2023 указаны сведения о не действующем договоре страхования. Обжалуя судебные акты в Верховный Суд Российской Федерации, арбитражный управляющий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 относительно надлежащего извещения арбитражного управляющего о месте и времени составления протокола об административном правонарушении, отсутствия доказательств нарушения прав и законных интересов лица, привлекаемого к административной ответственности. Доводы арбитражного управляющего,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Псковской области (подробнее) Иные лица: АС Псковской области. (подробнее) Верховный Суд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