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Республике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ДЖОЙ МАНИ (подробнее) Ответчики: ГУ ФССП ПО РБ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