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«Сбондс.Ру»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"СБОНД.РУ" (подробнее) ООО "Сбондс.ру" (подробнее) Ответчики: Министерство финансов Российской Федерации (подробнее) Федеральная антимонопольная служба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