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05.05.2023 заявление АНО «Союзэкспертиза» ТПП РФ о признании Окорокова И.В. несостоятельным (банкротом) признано обоснованным, в отношении должника введена процедура реструктуризации долгов, утвержден финансовый управляющий. Окороков И.В. обратился в Девятый арбитражный апелляционный суд с апелляционной жалобой на определение от 05.05.2023, одновременно заявив ходатайство о восстановлении пропущенного срока на подачу названной жалобы. Определением Девятого арбитражного апелляционного суда от 19.03.2024 в удовлетворении ходатайства о восстановлении пропущенного срока подачи апелляционной жалобой отказано, производство по апелляционной жалобе прекращено. Арбитражный суд Московского округа постановлением от 22.05.2024 определение суда апелляционной инстанции оставил без изменения. Окороков И.В. обратился в Судебную коллегию Верховного Суда Российской Федерации с кассационной жалобой на определение суда 2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 и прекращая производство по апелляционной жалобе, суд апелляционной инстанции руководствовался положениями статей 117, 121, 124, 150, 259, 264 Арбитражного процессуального кодекса Российской Федерации и, признав надлежащим извещение должника в суде первой инстанции о начале судебного разбирательства, исходил из недоказанности подателем жалобы уважительности причин пропуска срока на обжалование. Суд округа согласился с выводами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