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08.05.2024,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Архангельской области «Центр природопользования и охраны окружающей среды»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