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05.06.2024,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закрытого акционерного общества им. Л.М. Доватора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