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«Проектгазстрой»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Архангельской области "Главное управление капитального строительства" (подробнее) Ответчики: ООО "Проектгазстрой" (подробнее) Иные лица: ИП Рыбаков Степан Александрович (подробнее) ООО "Проектно-строительное предприятие "Эксперт" (подробнее) Судьи дела: Антонова М.К. (судья) (подробнее) Последние документы по делу: Определение от 1 августа 2024 г. по делу № А05-5128/2022 Определение от 17 июня 2024 г. по делу № А05-5128/2022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