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306-ЭС24-12916. И.о. председателя судебного состава, судья Верховного Суда Российской Федерации Д.В. Тютин Суд: Верховный Суд РФ (подробнее) Истцы: АО "Транснефтепродукт" (подробнее) Ответчики: Бессновское РОСП УФССП Росии по Пензенской области (подробнее) Бессоновское районное отделение судебных приставов УФССП России по Пензенской области в лице начальика отделения-старшего судебного пристава Г.А.Сергацковой (подробнее) Октябрьский районный отдел судебных приставов Управления Федеральной службы судебных приставов по Пензенской области (подробнее) Судебный пристав-исполнитель Бессоновского районного отдела судебных приставов Управления Федеральной службы судебных приставов Росии по Пензенской области Драгункина Алена Сергеевна (подробнее) Управление Федеральной службы судебных приставов по Пензенской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