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306-ЭС24-13012. И.о. председателя судебного состава, судья Верховного Суда Российской Федерации Д.В. Тютин Суд: Верховный Суд РФ (подробнее) Истцы: Общество с ограниченной ответстыенностью "АРТ-Мастер" (подробнее) Общество с ограниченной ответстыенностью "АРТ-Мастер", г.Казань (подробнее) Общество с ограниченной ответстыенностью "АРТ-Мастер", г.Нижнекамск (подробнее) Ответчики: Муниципальное казенное учреждение "Исполнительный комитет Нижнекамского муниципального района Республики Татарстан", г.Нижнекамск (подробнее) Иные лица: Одиннадцатый Арбитражный апелляционный суд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