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21.12.2023, оставленным без изменения постановлением Тринадцатого арбитражного апелляционного суда от 06.02.2024 и постановлением Арбитражного суда Северо-Западного округа от 15.05.2024, производство по делу о несостоятельности (банкротстве) Налбандяна Артура Карапетовича прекращено. Аристов 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Проверив обоснованность заявленного требования и установив частичное погашение долга до размера, менее установленного пунктом 2 статьи 213.3 Федерального закона от 26.10.2002 № 127-ФЗ «О несостоятельности (банкротстве)» для возбуждения дела о банкротстве в отношении физического лица, суды признали требование необоснованным и, учитывая отсутствие иных кредиторов, прекратили производство по заявлению на основании абзаца 5 пункта 2 статьи 213.6 Федерального закона «О несостоятельности (банкротстве)».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